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08" w:rsidRPr="00FC5E1A" w:rsidRDefault="00AA1608" w:rsidP="008918D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  <w:bookmarkStart w:id="0" w:name="_GoBack"/>
      <w:bookmarkEnd w:id="0"/>
    </w:p>
    <w:p w:rsidR="00AA1608" w:rsidRPr="00FC5E1A" w:rsidRDefault="008918DD" w:rsidP="00AA1608">
      <w:pPr>
        <w:pStyle w:val="c3"/>
        <w:shd w:val="clear" w:color="auto" w:fill="FFFFFF"/>
        <w:spacing w:before="0" w:beforeAutospacing="0" w:after="0" w:afterAutospacing="0"/>
        <w:ind w:left="3828"/>
        <w:jc w:val="both"/>
        <w:rPr>
          <w:rStyle w:val="c4"/>
          <w:sz w:val="28"/>
          <w:szCs w:val="28"/>
        </w:rPr>
      </w:pPr>
      <w:r w:rsidRPr="00FC5E1A">
        <w:rPr>
          <w:rStyle w:val="c4"/>
          <w:sz w:val="28"/>
          <w:szCs w:val="28"/>
        </w:rPr>
        <w:t> «Человек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от собственной душевной боли»</w:t>
      </w:r>
    </w:p>
    <w:p w:rsidR="008918DD" w:rsidRDefault="008918DD" w:rsidP="005A4D56">
      <w:pPr>
        <w:pStyle w:val="c3"/>
        <w:shd w:val="clear" w:color="auto" w:fill="FFFFFF"/>
        <w:spacing w:before="0" w:beforeAutospacing="0" w:after="0" w:afterAutospacing="0"/>
        <w:ind w:left="6521"/>
        <w:jc w:val="both"/>
        <w:rPr>
          <w:rStyle w:val="c4"/>
          <w:sz w:val="28"/>
          <w:szCs w:val="28"/>
        </w:rPr>
      </w:pPr>
      <w:r w:rsidRPr="00FC5E1A">
        <w:rPr>
          <w:rStyle w:val="c4"/>
          <w:sz w:val="28"/>
          <w:szCs w:val="28"/>
        </w:rPr>
        <w:t xml:space="preserve"> </w:t>
      </w:r>
      <w:r w:rsidR="00AA1608" w:rsidRPr="00FC5E1A">
        <w:rPr>
          <w:rStyle w:val="c4"/>
          <w:sz w:val="28"/>
          <w:szCs w:val="28"/>
        </w:rPr>
        <w:t xml:space="preserve">                </w:t>
      </w:r>
      <w:r w:rsidRPr="00FC5E1A">
        <w:rPr>
          <w:rStyle w:val="c4"/>
          <w:sz w:val="28"/>
          <w:szCs w:val="28"/>
        </w:rPr>
        <w:t xml:space="preserve">Эрих </w:t>
      </w:r>
      <w:proofErr w:type="spellStart"/>
      <w:r w:rsidRPr="00FC5E1A">
        <w:rPr>
          <w:rStyle w:val="c4"/>
          <w:sz w:val="28"/>
          <w:szCs w:val="28"/>
        </w:rPr>
        <w:t>Фромм</w:t>
      </w:r>
      <w:proofErr w:type="spellEnd"/>
    </w:p>
    <w:p w:rsidR="0083279F" w:rsidRDefault="0083279F" w:rsidP="005A4D56">
      <w:pPr>
        <w:pStyle w:val="c3"/>
        <w:shd w:val="clear" w:color="auto" w:fill="FFFFFF"/>
        <w:spacing w:before="0" w:beforeAutospacing="0" w:after="0" w:afterAutospacing="0"/>
        <w:ind w:left="6521"/>
        <w:jc w:val="both"/>
        <w:rPr>
          <w:rStyle w:val="c4"/>
          <w:sz w:val="28"/>
          <w:szCs w:val="28"/>
        </w:rPr>
      </w:pPr>
    </w:p>
    <w:p w:rsidR="0083279F" w:rsidRDefault="0083279F" w:rsidP="005A4D56">
      <w:pPr>
        <w:pStyle w:val="c3"/>
        <w:shd w:val="clear" w:color="auto" w:fill="FFFFFF"/>
        <w:spacing w:before="0" w:beforeAutospacing="0" w:after="0" w:afterAutospacing="0"/>
        <w:ind w:left="6521"/>
        <w:jc w:val="both"/>
        <w:rPr>
          <w:rStyle w:val="c4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135255</wp:posOffset>
            </wp:positionV>
            <wp:extent cx="2946400" cy="2844800"/>
            <wp:effectExtent l="19050" t="0" r="6350" b="0"/>
            <wp:wrapSquare wrapText="bothSides"/>
            <wp:docPr id="1" name="Рисунок 1" descr="https://avatars.mds.yandex.net/get-zen_doc/1209300/pub_5c1c012c773fc300ab6f5878_5c1c0263511c7200ab98c1b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09300/pub_5c1c012c773fc300ab6f5878_5c1c0263511c7200ab98c1b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D56" w:rsidRPr="005A4D56" w:rsidRDefault="005A4D56" w:rsidP="005A4D56">
      <w:pPr>
        <w:pStyle w:val="c3"/>
        <w:shd w:val="clear" w:color="auto" w:fill="FFFFFF"/>
        <w:spacing w:before="0" w:beforeAutospacing="0" w:after="0" w:afterAutospacing="0"/>
        <w:ind w:left="6521"/>
        <w:jc w:val="both"/>
        <w:rPr>
          <w:rFonts w:ascii="Calibri" w:hAnsi="Calibri" w:cs="Calibri"/>
          <w:sz w:val="22"/>
          <w:szCs w:val="22"/>
        </w:rPr>
      </w:pPr>
    </w:p>
    <w:p w:rsidR="001F40CE" w:rsidRPr="00FC5E1A" w:rsidRDefault="00C8636A" w:rsidP="00C8636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Агрессия – любая форма поведения, нацеленного на оскорбление или причинение вреда другому живому существу, не желающему подобного обращения.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Агрессия – форма </w:t>
      </w:r>
      <w:hyperlink r:id="rId6" w:tgtFrame="_blank" w:history="1">
        <w:r w:rsidRPr="00FC5E1A">
          <w:rPr>
            <w:rFonts w:ascii="Times New Roman" w:hAnsi="Times New Roman" w:cs="Times New Roman"/>
            <w:sz w:val="28"/>
            <w:szCs w:val="28"/>
          </w:rPr>
          <w:t>отклоняющегося деструктивного поведения</w:t>
        </w:r>
      </w:hyperlink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 с выраженной эмоциональной окраской. При агрессивном поведении человек мотивирован на причинение вреда (морального или физического) или захват другого человека (людей).</w:t>
      </w:r>
    </w:p>
    <w:p w:rsidR="00F963A2" w:rsidRPr="00FC5E1A" w:rsidRDefault="0007254D" w:rsidP="005A4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Особенности агрессивного поведения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F963A2" w:rsidRPr="00FC5E1A" w:rsidRDefault="0007254D" w:rsidP="005A4D5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 носят деструктивный характер; </w:t>
      </w:r>
    </w:p>
    <w:p w:rsidR="00F963A2" w:rsidRPr="00FC5E1A" w:rsidRDefault="0007254D" w:rsidP="005A4D5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противоречат законам, нормам поведения; </w:t>
      </w:r>
    </w:p>
    <w:p w:rsidR="00F963A2" w:rsidRPr="00FC5E1A" w:rsidRDefault="0007254D" w:rsidP="005A4D5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четкий мотив проявления агрессии; </w:t>
      </w:r>
    </w:p>
    <w:p w:rsidR="008918DD" w:rsidRPr="00FC5E1A" w:rsidRDefault="0007254D" w:rsidP="005A4D5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963A2"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полнительные признаки  - гнев, вспыльчивость, враждебность, склонность к физическому и психологическому насилию.</w:t>
      </w:r>
    </w:p>
    <w:p w:rsidR="005A4D56" w:rsidRDefault="005A4D56" w:rsidP="00F963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8918DD" w:rsidRPr="00FC5E1A" w:rsidRDefault="008918DD" w:rsidP="00F963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C5E1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Основные формы выражения подростковой агрессии:</w:t>
      </w:r>
    </w:p>
    <w:p w:rsidR="008918DD" w:rsidRPr="00FC5E1A" w:rsidRDefault="008918DD" w:rsidP="00F96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Физическая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: использование физической силы против других людей.</w:t>
      </w:r>
    </w:p>
    <w:p w:rsidR="008918DD" w:rsidRPr="00FC5E1A" w:rsidRDefault="008918DD" w:rsidP="00F96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Вербальная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: выражение своих негативных чувств при помощи слов, угроз, крика и т.п.</w:t>
      </w:r>
    </w:p>
    <w:p w:rsidR="008918DD" w:rsidRPr="00FC5E1A" w:rsidRDefault="008918DD" w:rsidP="00F96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Раздражительность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: грубость по малейшему поводу, становится резким и вспыльчивым.</w:t>
      </w:r>
    </w:p>
    <w:p w:rsidR="008918DD" w:rsidRPr="00FC5E1A" w:rsidRDefault="008918DD" w:rsidP="00F96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Подозрительность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: негативный настрой по отношению к окружающим.</w:t>
      </w:r>
    </w:p>
    <w:p w:rsidR="008918DD" w:rsidRPr="00FC5E1A" w:rsidRDefault="008918DD" w:rsidP="00F96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Косвенная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>: попытки выражать свою агрессию, направленную на кого-то конкретного, посредством других людей (злые шутки, сплетни, травля).</w:t>
      </w:r>
    </w:p>
    <w:p w:rsidR="00FC5E1A" w:rsidRDefault="008918DD" w:rsidP="00FC5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Обида:</w:t>
      </w:r>
      <w:r w:rsidRPr="00FC5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малейшему поводу, причем обида может быть направлена на конкретного человека (сверстника или взрослого) или «на весь мир».</w:t>
      </w:r>
    </w:p>
    <w:p w:rsidR="00A66A69" w:rsidRPr="005A4D56" w:rsidRDefault="008918DD" w:rsidP="005A4D56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C5E1A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66A69" w:rsidRPr="005A4D56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Почему подростки агрессивны — 7 основных причин</w:t>
      </w:r>
    </w:p>
    <w:p w:rsidR="00A66A69" w:rsidRPr="00FC5E1A" w:rsidRDefault="00A66A69" w:rsidP="005A4D5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66A69" w:rsidRPr="00FC5E1A" w:rsidRDefault="00A66A69" w:rsidP="005A4D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C5E1A">
        <w:rPr>
          <w:sz w:val="28"/>
          <w:szCs w:val="28"/>
          <w:u w:val="single"/>
          <w:bdr w:val="none" w:sz="0" w:space="0" w:color="auto" w:frame="1"/>
        </w:rPr>
        <w:t>Привлечение родительского внимания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Согласитесь, что мы все меньше уделяем внимания своему ребенку. Главные заботы — это обеспечить материально нашу семью, ведь запросы все растут. И все меньше интересуемся эмоциональным и психическим состоянием. А это начало конфликтных ситуаций в будущем.</w:t>
      </w:r>
    </w:p>
    <w:p w:rsidR="00A66A69" w:rsidRPr="00FC5E1A" w:rsidRDefault="00A66A69" w:rsidP="005A4D5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Чтобы привлечь наше внимание, подросток начинает хамить. Грубость сразу настораживает, обижает и заставляет, наконец, «проснуться». Что — то не так. Иногда мальчики и девочки просто стесняются рассказать о своих проблемах, поэтому начинают просто агрессивно себя вести: а вдруг мама и папа сами поймут, что нужно обнять, поцеловать, как раньше, и спросить, как прошел день?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 xml:space="preserve">Агрессивное поведение может иметь как выраженную форму: хамство, оскорбления и демонстративное непослушание с хлопаньем дверей, так и скрытую форму: замкнутость, </w:t>
      </w:r>
      <w:proofErr w:type="spellStart"/>
      <w:r w:rsidRPr="00FC5E1A">
        <w:rPr>
          <w:rFonts w:ascii="Times New Roman" w:hAnsi="Times New Roman" w:cs="Times New Roman"/>
          <w:sz w:val="28"/>
          <w:szCs w:val="28"/>
        </w:rPr>
        <w:t>прогуливание</w:t>
      </w:r>
      <w:proofErr w:type="spellEnd"/>
      <w:r w:rsidRPr="00FC5E1A">
        <w:rPr>
          <w:rFonts w:ascii="Times New Roman" w:hAnsi="Times New Roman" w:cs="Times New Roman"/>
          <w:sz w:val="28"/>
          <w:szCs w:val="28"/>
        </w:rPr>
        <w:t xml:space="preserve"> уроков, вредные привычки</w:t>
      </w:r>
      <w:r w:rsidR="005A4D56">
        <w:rPr>
          <w:rFonts w:ascii="Times New Roman" w:hAnsi="Times New Roman" w:cs="Times New Roman"/>
          <w:sz w:val="28"/>
          <w:szCs w:val="28"/>
        </w:rPr>
        <w:t>.</w:t>
      </w:r>
    </w:p>
    <w:p w:rsidR="00A66A69" w:rsidRPr="00FC5E1A" w:rsidRDefault="00A66A69" w:rsidP="00FC5E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 </w:t>
      </w:r>
    </w:p>
    <w:p w:rsidR="00A66A69" w:rsidRPr="00FC5E1A" w:rsidRDefault="00A66A69" w:rsidP="005A4D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C5E1A">
        <w:rPr>
          <w:sz w:val="28"/>
          <w:szCs w:val="28"/>
          <w:u w:val="single"/>
          <w:bdr w:val="none" w:sz="0" w:space="0" w:color="auto" w:frame="1"/>
        </w:rPr>
        <w:t>Способ самоутверждения</w:t>
      </w:r>
    </w:p>
    <w:p w:rsidR="00A66A69" w:rsidRPr="00FC5E1A" w:rsidRDefault="00A66A69" w:rsidP="00EA5B8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Юноша и девушка пока ничего не сделали в жизни важного и значимого, но считают уже себя взрослыми. В этом возрасте начинают применяться различные модели поведения. В качестве «добровольных слушателей» выступают родители. Если дома все примут, значит, можно так вести себя и со сверстниками. А если не обращают внимания, потому что в семье крик, грубость — это норма, то, тем более все так и должно быть.</w:t>
      </w:r>
    </w:p>
    <w:p w:rsidR="00A66A69" w:rsidRPr="00FC5E1A" w:rsidRDefault="00A66A69" w:rsidP="00FC5E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 </w:t>
      </w:r>
    </w:p>
    <w:p w:rsidR="00A66A69" w:rsidRPr="005A4D56" w:rsidRDefault="00A66A69" w:rsidP="005A4D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C5E1A">
        <w:rPr>
          <w:sz w:val="28"/>
          <w:szCs w:val="28"/>
          <w:u w:val="single"/>
          <w:bdr w:val="none" w:sz="0" w:space="0" w:color="auto" w:frame="1"/>
        </w:rPr>
        <w:t>Копирование поведения взрослого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Запомните, что все, что происходит дома, будет однозначно принято детьми как основная и единственно правильная модель поведения во взрослой жизни.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 xml:space="preserve">Если в семье есть насилие, неуважение, физические наказания, оскорбления, то не удивляйтесь потом, почему сын или дочь издевается над котами и собаками, потом над стариками и более слабыми одноклассниками. </w:t>
      </w:r>
    </w:p>
    <w:p w:rsidR="00A66A69" w:rsidRPr="00FC5E1A" w:rsidRDefault="00A66A69" w:rsidP="00EA5B8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На самом деле виноваты взрослые, а не их неуправляемый «мучитель» и «наказание». Вместо того, чтобы своё агрессивное поведение оставлять за порогом и всеми силами сохранять в доме атмосферу заботы, любви и внимания, мамы и папы устраивают между собой «разбор полетов», да и ребенка не щадят. Никакие доводы (усталость, безденежье) не могут быть оправданы. Взрослые должны помнить, что они ответственны за душевное состояние своего ребенка. Несчастные родители — несчастные дети. Это аксиома.</w:t>
      </w:r>
    </w:p>
    <w:p w:rsidR="005A4D56" w:rsidRPr="005A4D56" w:rsidRDefault="005A4D56" w:rsidP="005A4D56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A66A69" w:rsidRPr="00FC5E1A" w:rsidRDefault="00A66A69" w:rsidP="005A4D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C5E1A">
        <w:rPr>
          <w:sz w:val="28"/>
          <w:szCs w:val="28"/>
          <w:u w:val="single"/>
          <w:bdr w:val="none" w:sz="0" w:space="0" w:color="auto" w:frame="1"/>
        </w:rPr>
        <w:t>Гормональные изменения</w:t>
      </w:r>
    </w:p>
    <w:p w:rsidR="00A66A69" w:rsidRPr="00FC5E1A" w:rsidRDefault="00A66A69" w:rsidP="00EA5B8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 xml:space="preserve">В этом возрасте идет процесс превращения из девочек и мальчиков в юношей и девушек. Им часто стыдно без причины, неловко, они пока на самом деле не знают, что делать со своей «взрослостью». Резкие смены настроения, то слезы, </w:t>
      </w:r>
      <w:r w:rsidRPr="00FC5E1A">
        <w:rPr>
          <w:sz w:val="28"/>
          <w:szCs w:val="28"/>
        </w:rPr>
        <w:lastRenderedPageBreak/>
        <w:t>то грубость — это нормально. И это нужно пережить, оставаясь своему самому дорогому человеку, ребенку, другом.</w:t>
      </w:r>
    </w:p>
    <w:p w:rsidR="00A66A69" w:rsidRPr="00FC5E1A" w:rsidRDefault="00A66A69" w:rsidP="00EA5B8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Это тяжело, но есть способы: совместное занятие спортом, творчеством. Не стоит реагировать так остро на хамство. Спокойно объясняйте, почему это обижает окружающих. Ведите себя достойно и почаще интересуйтесь жизнью вашего отпрыска. Вспомните себя в его годы. Не забывайте, что скорей всего у него появилась уже первая любовь и первые серьезные переживания.</w:t>
      </w:r>
    </w:p>
    <w:p w:rsidR="00A66A69" w:rsidRPr="00FC5E1A" w:rsidRDefault="00A66A69" w:rsidP="00FC5E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 </w:t>
      </w:r>
    </w:p>
    <w:p w:rsidR="00A66A69" w:rsidRPr="005A4D56" w:rsidRDefault="00A66A69" w:rsidP="005A4D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C5E1A">
        <w:rPr>
          <w:sz w:val="28"/>
          <w:szCs w:val="28"/>
          <w:u w:val="single"/>
          <w:bdr w:val="none" w:sz="0" w:space="0" w:color="auto" w:frame="1"/>
        </w:rPr>
        <w:t>Особенности воспитания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Если в семье есть крайности, выражаемые в тирании, или, наоборот, в попустительстве и вседозволенности, то и младшее поколение часто потом в социуме не ви</w:t>
      </w:r>
      <w:r w:rsidR="00EA5B80">
        <w:rPr>
          <w:rFonts w:ascii="Times New Roman" w:hAnsi="Times New Roman" w:cs="Times New Roman"/>
          <w:sz w:val="28"/>
          <w:szCs w:val="28"/>
        </w:rPr>
        <w:t>дит границ. Или, вырываясь из-</w:t>
      </w:r>
      <w:r w:rsidRPr="00FC5E1A">
        <w:rPr>
          <w:rFonts w:ascii="Times New Roman" w:hAnsi="Times New Roman" w:cs="Times New Roman"/>
          <w:sz w:val="28"/>
          <w:szCs w:val="28"/>
        </w:rPr>
        <w:t>под тотального контроля, начинает проявлять свое «я» таким образом, чтобы знали и видели все.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В случае</w:t>
      </w:r>
      <w:r w:rsidR="00EA5B80">
        <w:rPr>
          <w:rFonts w:ascii="Times New Roman" w:hAnsi="Times New Roman" w:cs="Times New Roman"/>
          <w:sz w:val="28"/>
          <w:szCs w:val="28"/>
        </w:rPr>
        <w:t>,</w:t>
      </w:r>
      <w:r w:rsidRPr="00FC5E1A">
        <w:rPr>
          <w:rFonts w:ascii="Times New Roman" w:hAnsi="Times New Roman" w:cs="Times New Roman"/>
          <w:sz w:val="28"/>
          <w:szCs w:val="28"/>
        </w:rPr>
        <w:t xml:space="preserve"> когда дома насилие, в том числе и физическое, то подросток, находясь долгие годы в страхе, потом ищет более слабого и полностью «переносит» модель поведения «тиран — жертва».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Когда все разрешают, но при этом забывают объяснять, как можно поступать с людьми, а как нет, почему нужно уважать стариков, не обижать слабых и животных, то, естественно, ребенок считает, что можно все. В том числе и отобрать у старушки пенсию, унизить одноклассника, нагрубить учителю.</w:t>
      </w:r>
    </w:p>
    <w:p w:rsidR="005A4D56" w:rsidRDefault="005A4D56" w:rsidP="00FC5E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:rsidR="00A66A69" w:rsidRPr="00FC5E1A" w:rsidRDefault="00A66A69" w:rsidP="005A4D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C5E1A">
        <w:rPr>
          <w:sz w:val="28"/>
          <w:szCs w:val="28"/>
          <w:u w:val="single"/>
          <w:bdr w:val="none" w:sz="0" w:space="0" w:color="auto" w:frame="1"/>
        </w:rPr>
        <w:t>Влияние телевизора и интернета</w:t>
      </w:r>
    </w:p>
    <w:p w:rsidR="00A66A69" w:rsidRPr="00FC5E1A" w:rsidRDefault="00A66A69" w:rsidP="005A4D5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 </w:t>
      </w:r>
      <w:r w:rsidR="00EA5B80">
        <w:rPr>
          <w:sz w:val="28"/>
          <w:szCs w:val="28"/>
        </w:rPr>
        <w:tab/>
      </w:r>
      <w:r w:rsidRPr="00FC5E1A">
        <w:rPr>
          <w:sz w:val="28"/>
          <w:szCs w:val="28"/>
        </w:rPr>
        <w:t>Сейчас идет массовое засилье фильмов и передач, компьютерных игр, где показывается и демонстрируется агрессивное поведение, сцены насилия и жестокости.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Сидя в интернете, молодые люди не только готовятся к занятиям, но и бесконтрольно смотрят фильмы, сюжеты, где агрессия и физическое насилие — норма. Все это они воспринимают как правильные действия. Еще нет мудрости и опыта, чтобы разграничить эмоциональное напряжение человека и сцены садизма, например.</w:t>
      </w:r>
    </w:p>
    <w:p w:rsidR="00A66A69" w:rsidRPr="00FC5E1A" w:rsidRDefault="00A66A69" w:rsidP="00EA5B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E1A">
        <w:rPr>
          <w:rFonts w:ascii="Times New Roman" w:hAnsi="Times New Roman" w:cs="Times New Roman"/>
          <w:sz w:val="28"/>
          <w:szCs w:val="28"/>
        </w:rPr>
        <w:t>Различные группы и сообщества в социальных сетях способны превратить хорошего, умного и доброго мальчика или девочку в настоящего агрессивного монстра, который может не только нагрубить, но и украсть, и избить. Существует масса методов, как подчинить и обработать хрупкую психику подростка и сделать его «неузнаваемым» для родителей.</w:t>
      </w:r>
    </w:p>
    <w:p w:rsidR="00A66A69" w:rsidRPr="00FC5E1A" w:rsidRDefault="00A66A69" w:rsidP="00FC5E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 </w:t>
      </w:r>
    </w:p>
    <w:p w:rsidR="00A66A69" w:rsidRPr="00FC5E1A" w:rsidRDefault="00A66A69" w:rsidP="005A4D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C5E1A">
        <w:rPr>
          <w:sz w:val="28"/>
          <w:szCs w:val="28"/>
          <w:u w:val="single"/>
          <w:bdr w:val="none" w:sz="0" w:space="0" w:color="auto" w:frame="1"/>
        </w:rPr>
        <w:t>Поиск границ дозволенного</w:t>
      </w:r>
    </w:p>
    <w:p w:rsidR="00A66A69" w:rsidRPr="00FC5E1A" w:rsidRDefault="00A66A69" w:rsidP="00EA5B8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Этот процесс вполне естественный. В переходном возрасте дети учатся себя вести в обществе, поэтому экспериментируют, что можно, а что нельзя. На самом деле они не хотят быть плохими и грубыми, а просто пробуют, можно ли так себя проявлять, и что за этим последует.</w:t>
      </w:r>
    </w:p>
    <w:p w:rsidR="00A66A69" w:rsidRPr="00FC5E1A" w:rsidRDefault="00A66A69" w:rsidP="005A4D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FC5E1A">
        <w:rPr>
          <w:sz w:val="28"/>
          <w:szCs w:val="28"/>
        </w:rPr>
        <w:t>Если вовремя остановить ребенка и провести, возможно, не одну беседу, то он не только прекратит вести себя вызывающе, но и начнет сопротивляться насилию и научится говорить «нет»</w:t>
      </w:r>
      <w:bookmarkStart w:id="1" w:name="2"/>
      <w:bookmarkEnd w:id="1"/>
      <w:r w:rsidR="005A4D56">
        <w:rPr>
          <w:sz w:val="28"/>
          <w:szCs w:val="28"/>
        </w:rPr>
        <w:t>.</w:t>
      </w:r>
    </w:p>
    <w:p w:rsidR="00A66A69" w:rsidRPr="00EA5B80" w:rsidRDefault="00A66A69" w:rsidP="00EA5B80">
      <w:pPr>
        <w:pStyle w:val="2"/>
        <w:shd w:val="clear" w:color="auto" w:fill="FFFFFF"/>
        <w:spacing w:before="0" w:line="553" w:lineRule="atLeast"/>
        <w:jc w:val="center"/>
        <w:textAlignment w:val="baseline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r w:rsidRPr="00EA5B80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  <w:bdr w:val="none" w:sz="0" w:space="0" w:color="auto" w:frame="1"/>
        </w:rPr>
        <w:t>5 разумных способов борьбы с подростковой агрессией</w:t>
      </w:r>
    </w:p>
    <w:p w:rsidR="00A66A69" w:rsidRPr="00EA5B80" w:rsidRDefault="00A66A69" w:rsidP="00EA5B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B80">
        <w:rPr>
          <w:rFonts w:ascii="Times New Roman" w:hAnsi="Times New Roman" w:cs="Times New Roman"/>
          <w:sz w:val="28"/>
          <w:szCs w:val="28"/>
        </w:rPr>
        <w:t xml:space="preserve">Объясните сыну или дочери, что разные эмоции — это нормально. Гнев и ярость тоже присущи человеческой природе. Но почему бы не побить боксерскую грушу вместо крика? </w:t>
      </w:r>
    </w:p>
    <w:p w:rsidR="00A66A69" w:rsidRPr="00EA5B80" w:rsidRDefault="00A66A69" w:rsidP="00EA5B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B80">
        <w:rPr>
          <w:rFonts w:ascii="Times New Roman" w:hAnsi="Times New Roman" w:cs="Times New Roman"/>
          <w:sz w:val="28"/>
          <w:szCs w:val="28"/>
        </w:rPr>
        <w:t>Не участвуйте в скандале. Или отвечайте тихим голосом, или игнорируйте крик. Не получив желаемого «ответа», ребенок вынужден будет успокоиться, так как спарринга не получается.</w:t>
      </w:r>
    </w:p>
    <w:p w:rsidR="00A66A69" w:rsidRPr="00EA5B80" w:rsidRDefault="00A66A69" w:rsidP="00EA5B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B80">
        <w:rPr>
          <w:rFonts w:ascii="Times New Roman" w:hAnsi="Times New Roman" w:cs="Times New Roman"/>
          <w:sz w:val="28"/>
          <w:szCs w:val="28"/>
        </w:rPr>
        <w:t>Придумайте слово, которое будет обозначать, что стоит остановиться. Как только кто — то его произносит, значит дискуссия прекращается. Только не забудьте про себя. Если подросток увидит, что вы продолжаете его воспитывать, как маленького, то контакта не ждите.</w:t>
      </w:r>
    </w:p>
    <w:p w:rsidR="00A66A69" w:rsidRPr="00EA5B80" w:rsidRDefault="00A66A69" w:rsidP="00EA5B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B80">
        <w:rPr>
          <w:rFonts w:ascii="Times New Roman" w:hAnsi="Times New Roman" w:cs="Times New Roman"/>
          <w:sz w:val="28"/>
          <w:szCs w:val="28"/>
        </w:rPr>
        <w:t xml:space="preserve">Объясните, что в целях безопасности вы должны проверять хотя бы иногда гаджеты. Говорите открыто, объясняйте, кто такие, например, сатанисты. Не замалчивайте эти темы. Если ваш сын и дочь увидят, что вам не все равно, и вы спрашиваете у них разрешения, то доверие будет восстановлено. Не </w:t>
      </w:r>
      <w:r w:rsidR="00EA5B80">
        <w:rPr>
          <w:rFonts w:ascii="Times New Roman" w:hAnsi="Times New Roman" w:cs="Times New Roman"/>
          <w:sz w:val="28"/>
          <w:szCs w:val="28"/>
        </w:rPr>
        <w:t>нужно</w:t>
      </w:r>
      <w:r w:rsidRPr="00EA5B80">
        <w:rPr>
          <w:rFonts w:ascii="Times New Roman" w:hAnsi="Times New Roman" w:cs="Times New Roman"/>
          <w:sz w:val="28"/>
          <w:szCs w:val="28"/>
        </w:rPr>
        <w:t xml:space="preserve"> втихаря рыться в телефоне ребенка и читать сообщения.</w:t>
      </w:r>
    </w:p>
    <w:p w:rsidR="00A66A69" w:rsidRPr="00EA5B80" w:rsidRDefault="00A66A69" w:rsidP="00EA5B8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B80">
        <w:rPr>
          <w:rFonts w:ascii="Times New Roman" w:hAnsi="Times New Roman" w:cs="Times New Roman"/>
          <w:sz w:val="28"/>
          <w:szCs w:val="28"/>
        </w:rPr>
        <w:t>Не забывайте иногда просто так зайти в школу, чтобы узнать не только об успеваемости, но и услышать мнение педагогов об атмосфере в классе и отношениях д</w:t>
      </w:r>
      <w:r w:rsidR="00EA5B80" w:rsidRPr="00EA5B80">
        <w:rPr>
          <w:rFonts w:ascii="Times New Roman" w:hAnsi="Times New Roman" w:cs="Times New Roman"/>
          <w:sz w:val="28"/>
          <w:szCs w:val="28"/>
        </w:rPr>
        <w:t>етей. Вполне может быть, что вы</w:t>
      </w:r>
      <w:r w:rsidR="00EA5B80">
        <w:rPr>
          <w:rFonts w:ascii="Times New Roman" w:hAnsi="Times New Roman" w:cs="Times New Roman"/>
          <w:sz w:val="28"/>
          <w:szCs w:val="28"/>
        </w:rPr>
        <w:t xml:space="preserve"> о чем-</w:t>
      </w:r>
      <w:r w:rsidRPr="00EA5B80">
        <w:rPr>
          <w:rFonts w:ascii="Times New Roman" w:hAnsi="Times New Roman" w:cs="Times New Roman"/>
          <w:sz w:val="28"/>
          <w:szCs w:val="28"/>
        </w:rPr>
        <w:t>то не знаете.</w:t>
      </w:r>
    </w:p>
    <w:p w:rsidR="008918DD" w:rsidRPr="00FC5E1A" w:rsidRDefault="008918DD">
      <w:pPr>
        <w:rPr>
          <w:sz w:val="23"/>
          <w:szCs w:val="23"/>
          <w:shd w:val="clear" w:color="auto" w:fill="95B1B0"/>
        </w:rPr>
      </w:pPr>
      <w:bookmarkStart w:id="2" w:name="3"/>
      <w:bookmarkEnd w:id="2"/>
    </w:p>
    <w:p w:rsidR="008918DD" w:rsidRPr="008502F1" w:rsidRDefault="008918DD" w:rsidP="008502F1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u w:val="single"/>
        </w:rPr>
      </w:pPr>
      <w:r w:rsidRPr="008502F1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u w:val="single"/>
        </w:rPr>
        <w:t>Конструктивные рекомендации родителям агрессивных подростков</w:t>
      </w:r>
    </w:p>
    <w:p w:rsidR="008502F1" w:rsidRDefault="008918DD" w:rsidP="008502F1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2F1">
        <w:rPr>
          <w:sz w:val="28"/>
          <w:szCs w:val="28"/>
        </w:rPr>
        <w:t>Спокойное отношение к проявлениям ребенка крайне важно. Если </w:t>
      </w:r>
      <w:hyperlink r:id="rId7" w:history="1">
        <w:r w:rsidRPr="008502F1">
          <w:rPr>
            <w:rStyle w:val="a3"/>
            <w:color w:val="auto"/>
            <w:sz w:val="28"/>
            <w:szCs w:val="28"/>
          </w:rPr>
          <w:t>агрессия</w:t>
        </w:r>
      </w:hyperlink>
      <w:r w:rsidRPr="008502F1">
        <w:rPr>
          <w:sz w:val="28"/>
          <w:szCs w:val="28"/>
        </w:rPr>
        <w:t> была незначительной, лучше изящной уйти от реакции на нее. Можно изменить тему или согласиться с ребенком в этот момент, показать, что его поведение не разрушает вас и не меняет вашего к нему отношения.</w:t>
      </w:r>
      <w:r w:rsidRPr="008502F1">
        <w:rPr>
          <w:sz w:val="28"/>
          <w:szCs w:val="28"/>
        </w:rPr>
        <w:br/>
        <w:t>2. Постоянно акцентируйте внимание подростка на конкретных поведенческих проявлениях, но не на его личности. Помните, что ребенок не может быть плохим, негативно только его поведение в конкретный момент времени.</w:t>
      </w:r>
      <w:r w:rsidRPr="008502F1">
        <w:rPr>
          <w:sz w:val="28"/>
          <w:szCs w:val="28"/>
        </w:rPr>
        <w:br/>
        <w:t>3. Уточняйте, что чувствует ребенок во время агрессивной вспышке, акцентируйте его внимание на его собственных чувствах. Часто агрессия становится следствием страха, злости или обиды. Если подросток понимает, какое чувство наполняет его в этот момент, можно предлагать ему искать, как еще можно выразить нахлынувшие эмоции.</w:t>
      </w:r>
    </w:p>
    <w:p w:rsidR="008502F1" w:rsidRDefault="008918DD" w:rsidP="008502F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2F1">
        <w:rPr>
          <w:sz w:val="28"/>
          <w:szCs w:val="28"/>
        </w:rPr>
        <w:t>4. Контролируйте собственное поведение и эмоции. Агрессивный родитель может стать триггером для аналогичного поведения подростка. Важно сохранять партнерские отношения. А сделать это может только спокойный, уравновешенный взрослый.</w:t>
      </w:r>
    </w:p>
    <w:p w:rsidR="008918DD" w:rsidRPr="006A1D99" w:rsidRDefault="008918DD" w:rsidP="006A1D99">
      <w:pPr>
        <w:pStyle w:val="a4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 w:val="23"/>
          <w:szCs w:val="23"/>
        </w:rPr>
      </w:pPr>
      <w:r w:rsidRPr="008502F1">
        <w:rPr>
          <w:sz w:val="28"/>
          <w:szCs w:val="28"/>
        </w:rPr>
        <w:t>5. Снижайте напряжение, избегайте проявлений, способных усилить накал страстей, откажитесь от насмешек и сарказма, не пытайтесь продемонстрировать власть, не приказывайте ничего ребенку, не давите, не выдвигайте жесткие требования и ни в коем случае не наказывайте подростка физически.</w:t>
      </w:r>
      <w:r w:rsidRPr="008502F1">
        <w:rPr>
          <w:sz w:val="28"/>
          <w:szCs w:val="28"/>
        </w:rPr>
        <w:br/>
        <w:t>6. На собственном примере показывайте, какое поведение может быть неагрессивным в одной и той же ситуации. Какие у подростка есть альтернативы поведения: заинтересованность, поиск поддержки, признание чувств и эмоций, возможности для их проявления, выработка совместных правил и инструкций к действию</w:t>
      </w:r>
      <w:r w:rsidRPr="00FC5E1A">
        <w:rPr>
          <w:rFonts w:ascii="Comic Sans MS" w:hAnsi="Comic Sans MS"/>
          <w:sz w:val="23"/>
          <w:szCs w:val="23"/>
        </w:rPr>
        <w:t>.</w:t>
      </w:r>
    </w:p>
    <w:sectPr w:rsidR="008918DD" w:rsidRPr="006A1D99" w:rsidSect="006A1D99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B17"/>
    <w:multiLevelType w:val="hybridMultilevel"/>
    <w:tmpl w:val="5BEA77E4"/>
    <w:lvl w:ilvl="0" w:tplc="1CE4D7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A0"/>
    <w:multiLevelType w:val="multilevel"/>
    <w:tmpl w:val="ECF0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2280D"/>
    <w:multiLevelType w:val="multilevel"/>
    <w:tmpl w:val="6D0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F5715"/>
    <w:multiLevelType w:val="hybridMultilevel"/>
    <w:tmpl w:val="9D80D9A6"/>
    <w:lvl w:ilvl="0" w:tplc="2FDC6748">
      <w:start w:val="1"/>
      <w:numFmt w:val="decimal"/>
      <w:lvlText w:val="%1."/>
      <w:lvlJc w:val="left"/>
      <w:pPr>
        <w:ind w:left="16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728DA"/>
    <w:multiLevelType w:val="multilevel"/>
    <w:tmpl w:val="DCFA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D620C"/>
    <w:multiLevelType w:val="hybridMultilevel"/>
    <w:tmpl w:val="3E5CDB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AE70C6"/>
    <w:multiLevelType w:val="multilevel"/>
    <w:tmpl w:val="5DEE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B332E"/>
    <w:multiLevelType w:val="multilevel"/>
    <w:tmpl w:val="49BA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74B43"/>
    <w:multiLevelType w:val="multilevel"/>
    <w:tmpl w:val="1A80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924C2"/>
    <w:multiLevelType w:val="multilevel"/>
    <w:tmpl w:val="E306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DD"/>
    <w:rsid w:val="0007254D"/>
    <w:rsid w:val="001F40CE"/>
    <w:rsid w:val="00435008"/>
    <w:rsid w:val="00460BC3"/>
    <w:rsid w:val="005A4D56"/>
    <w:rsid w:val="006661BE"/>
    <w:rsid w:val="006A1D99"/>
    <w:rsid w:val="006F23D3"/>
    <w:rsid w:val="0080299C"/>
    <w:rsid w:val="0083279F"/>
    <w:rsid w:val="008502F1"/>
    <w:rsid w:val="008918DD"/>
    <w:rsid w:val="00A66A69"/>
    <w:rsid w:val="00AA1608"/>
    <w:rsid w:val="00C8636A"/>
    <w:rsid w:val="00D00EEA"/>
    <w:rsid w:val="00EA5B80"/>
    <w:rsid w:val="00F72E0F"/>
    <w:rsid w:val="00F963A2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08B7"/>
  <w15:docId w15:val="{66E81B39-A89E-4D5E-AA7F-B1DF2A94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C3"/>
  </w:style>
  <w:style w:type="paragraph" w:styleId="1">
    <w:name w:val="heading 1"/>
    <w:basedOn w:val="a"/>
    <w:next w:val="a"/>
    <w:link w:val="10"/>
    <w:uiPriority w:val="9"/>
    <w:qFormat/>
    <w:rsid w:val="0089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1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18DD"/>
  </w:style>
  <w:style w:type="character" w:customStyle="1" w:styleId="c15">
    <w:name w:val="c15"/>
    <w:basedOn w:val="a0"/>
    <w:rsid w:val="008918DD"/>
  </w:style>
  <w:style w:type="character" w:customStyle="1" w:styleId="c4">
    <w:name w:val="c4"/>
    <w:basedOn w:val="a0"/>
    <w:rsid w:val="008918DD"/>
  </w:style>
  <w:style w:type="paragraph" w:customStyle="1" w:styleId="c8">
    <w:name w:val="c8"/>
    <w:basedOn w:val="a"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918DD"/>
  </w:style>
  <w:style w:type="character" w:customStyle="1" w:styleId="c10">
    <w:name w:val="c10"/>
    <w:basedOn w:val="a0"/>
    <w:rsid w:val="008918DD"/>
  </w:style>
  <w:style w:type="paragraph" w:customStyle="1" w:styleId="c9">
    <w:name w:val="c9"/>
    <w:basedOn w:val="a"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918DD"/>
  </w:style>
  <w:style w:type="character" w:customStyle="1" w:styleId="c2">
    <w:name w:val="c2"/>
    <w:basedOn w:val="a0"/>
    <w:rsid w:val="008918DD"/>
  </w:style>
  <w:style w:type="paragraph" w:customStyle="1" w:styleId="c11">
    <w:name w:val="c11"/>
    <w:basedOn w:val="a"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918D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91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18D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9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1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y">
    <w:name w:val="day"/>
    <w:basedOn w:val="a0"/>
    <w:rsid w:val="008918DD"/>
  </w:style>
  <w:style w:type="character" w:customStyle="1" w:styleId="month">
    <w:name w:val="month"/>
    <w:basedOn w:val="a0"/>
    <w:rsid w:val="008918DD"/>
  </w:style>
  <w:style w:type="character" w:customStyle="1" w:styleId="year">
    <w:name w:val="year"/>
    <w:basedOn w:val="a0"/>
    <w:rsid w:val="008918DD"/>
  </w:style>
  <w:style w:type="paragraph" w:customStyle="1" w:styleId="toctitle">
    <w:name w:val="toc_title"/>
    <w:basedOn w:val="a"/>
    <w:rsid w:val="008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8918DD"/>
  </w:style>
  <w:style w:type="character" w:customStyle="1" w:styleId="tocnumber">
    <w:name w:val="toc_number"/>
    <w:basedOn w:val="a0"/>
    <w:rsid w:val="008918DD"/>
  </w:style>
  <w:style w:type="paragraph" w:styleId="a6">
    <w:name w:val="Balloon Text"/>
    <w:basedOn w:val="a"/>
    <w:link w:val="a7"/>
    <w:uiPriority w:val="99"/>
    <w:semiHidden/>
    <w:unhideWhenUsed/>
    <w:rsid w:val="001F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0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24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7865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2638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</w:divsChild>
        </w:div>
      </w:divsChild>
    </w:div>
    <w:div w:id="64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34">
          <w:marLeft w:val="0"/>
          <w:marRight w:val="0"/>
          <w:marTop w:val="335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925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j-malish.ru/chto-delat-esli-podrostok-nervnyjj-i-agressivnyj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143-deviantnoe-povedenie-vidy-prichiny-i-proyavlen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dcterms:created xsi:type="dcterms:W3CDTF">2020-11-04T06:46:00Z</dcterms:created>
  <dcterms:modified xsi:type="dcterms:W3CDTF">2020-11-11T07:44:00Z</dcterms:modified>
</cp:coreProperties>
</file>