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EF" w:rsidRPr="001314BC" w:rsidRDefault="002E67EF" w:rsidP="004E396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14BC">
        <w:rPr>
          <w:rFonts w:ascii="Times New Roman" w:hAnsi="Times New Roman" w:cs="Times New Roman"/>
          <w:bCs/>
          <w:sz w:val="28"/>
          <w:szCs w:val="28"/>
        </w:rPr>
        <w:t>ЭМОЦИОНАЛЬНЫЕ НАРУШЕНИЯ В ПОДРОСТКОВОМ ВОЗРАСТЕ</w:t>
      </w:r>
    </w:p>
    <w:p w:rsidR="002E67EF" w:rsidRPr="001314BC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BC">
        <w:rPr>
          <w:rFonts w:ascii="Times New Roman" w:hAnsi="Times New Roman" w:cs="Times New Roman"/>
          <w:sz w:val="28"/>
          <w:szCs w:val="28"/>
        </w:rPr>
        <w:t xml:space="preserve">Возраст, когда гормональные изменения, активное физическое и психическое развитие, приводят совершенно здорового подростка к частым переменам настроения и поведения. </w:t>
      </w:r>
    </w:p>
    <w:p w:rsidR="002E67EF" w:rsidRPr="001314BC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BC">
        <w:rPr>
          <w:rFonts w:ascii="Times New Roman" w:hAnsi="Times New Roman" w:cs="Times New Roman"/>
          <w:sz w:val="28"/>
          <w:szCs w:val="28"/>
        </w:rPr>
        <w:t xml:space="preserve">Колеблется самооценка, резко меняется физическое состояние и самочувствие, подросток становится ранимым, реакции становятся неадекватными. С такими особенностями возраста приходится сталкиваться как самому подростку, так и их родителям.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Остановимся на факторах, которые должны насторожить родителей в поведении, состояниях подростка, которые являются признаками эмоциональных нарушений…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2F0" w:rsidRDefault="00A022F0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95938" cy="2376943"/>
            <wp:effectExtent l="0" t="0" r="5080" b="4445"/>
            <wp:docPr id="1" name="Рисунок 1" descr="Подростки 11–12 лет: почему с ними так трудно? | Вести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стки 11–12 лет: почему с ними так трудно? | Вести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225" cy="239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F0" w:rsidRDefault="00A022F0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ПРИЗНАКИ ЭМОЦИОНАЛЬНЫХ НАРУШЕНИЙ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1. Снижение аппетита или полная его потеря или, наоборот, внезапное обжорство, бессонница или повышенная сонливость на протяжении нескольких дней.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2. Частые жалобы на боли в области живота, головокружения, затянувшуюся усталость.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3. Внезапное безразличное отношение к своей внешности.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4. Возникшее на протяжении значительного времени чувство одиночества, не значимости себя в обществе и среди близких, постоянной вины перед кем то, а также грусти.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5. Чувство уныния в близком, значимом для подростка окружении или в ходе выполнении ранее любимой работы.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6. Избегание общения с друзьями и членами семьи.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7. Неустойчивость и ослабление концентрации внимания, понижение качества выполняемой работы.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8. Неожиданные проявления гнева и ярости по пустякам.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9. Избегания разговора о будущем, нет планов на дальнейшую жизнь.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lastRenderedPageBreak/>
        <w:t>10. Частые раздумья о смерти.</w:t>
      </w:r>
    </w:p>
    <w:p w:rsid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7EF" w:rsidRPr="002E67EF" w:rsidRDefault="002E67EF" w:rsidP="002E67EF">
      <w:pPr>
        <w:pStyle w:val="Defaul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ДЕПРЕССИЯ ПОДРОСТКА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Многие подростки чувствуют себя, как будто в ловушке между нынешним подростковым возрастом и грядущей взрослой жизнью. У них порой возникает чувство некоторого заточения, когда взрослые тебя серьезно еще не воспринимают, но ты уже чувствуешь себя вполне созревшим.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Гормональные изменения во время полового созревания подростка способны вызывать вполне конкретные химические изменения во всем его теле.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Подростковый возраст не зря считают единственным периодом, кроме менопаузы, когда человек столь сильно меняется физически. Нестабильность химических реакций в мозге вызывает перепады настроения, депрессию и беспокойство.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Эти гормональные изменения сойдут на нет, когда тело полностью сформируется. 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Но совсем не значит, что подростковая депрессия мимолетна, и ее не стоит воспринимать всерьез.</w:t>
      </w:r>
    </w:p>
    <w:p w:rsid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Если вы наблюдаете у своего ребенка признаки депрессии, ни в коем случае не пытайтесь давить на него, ругать или обвинять в неспособности взять себя в руки. Если ребенок давно находится в таком состоянии, то подобные действия способны усугубить ситуацию - подросток может уйти из дома или совершить какой-нибудь импульсивный поступок, например, причинить себе вред.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Вспомните, когда это впервые началось. Проанализируйте возможные причины, которые могли привести к развитию депрессии у подростка. Какова была семейная ситуация в тот момент, что происходило в школе, как подросток себя чувствовал? Может быть, на состояние вашего ребенка повлияли резкие изменения в жизни - распад семьи, переезд, смена школы, разрыв с друзьями, болезнь и т.д. Не забывайте, что подросток особенно чутко реагирует на все перемены, и любое серьезное обстоятельство может вызвать у него негативные переживания.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Снизьте планку требований к подростку. Возможно, вы считаете, что он должен быть успешным во всех областях, добиваться победы любой ценой, особенно если у вас в семье присутствует установка на достижения. В этом случае депрессия может быть показателем того, что ребенок устал соответствовать вашим ожиданиям, что у него больше нет сил выполнять то, что вы от него требуете. Кроме того, чрезмерное руководство и навязывание родительских планов, целей и ценностей может привести к тому, что подростку не хватит душевных ресурсов для того, чтобы открыть, кто же он на самом деле и чего хочет в жизни.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 xml:space="preserve">Обратите внимание на свои супружеские отношения. Что в вашей семье есть такое, от чего ребенок спасается уходом в себя? А может быть, вы чрезмерно заняты своими отношениями с партнером, и ребенок потерял </w:t>
      </w:r>
      <w:r w:rsidRPr="002E67EF">
        <w:rPr>
          <w:rFonts w:ascii="Times New Roman" w:hAnsi="Times New Roman" w:cs="Times New Roman"/>
          <w:sz w:val="28"/>
          <w:szCs w:val="28"/>
        </w:rPr>
        <w:lastRenderedPageBreak/>
        <w:t>надежду на контакт с вами? Если вы слишком негативно оцениваете своего супруга, не забывайте, что ребенок любит второго родителя, и ваши неприятные замечания в его адрес могут вызывать у подростка сильные переживания. То же самое в отношении, например, отца ребенка, который не живет с вами - невозможность полноценно общаться с ним может также быть одним из факторов возникновения депрессии.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Будьте внимательны к высказываниям подростка. Если ребенок, находящийся в депрессии, говорит о том, что хочет умереть, убить себя, шутит на эту тему, рассуждает о бессмысленности жизни, то не исключено, что он размышляет о самоубийстве. Исследования показывают, что в 90% случаев такие высказывания - это «крик о помощи», адресованный прежде всего своим близким. Это значит, что подросток испытывает высочайший дискомфорт, причины которого толком понять не может, а в форме, понятной родителям, высказать не умеет. Иногда суицидальные попытки подростков носят просто демонстративный характер, однако не надо понимать это так, будто все происходит «ни с чего» или «нарочно». Если ситуация принимает серьезный характер, то необходимо побеседовать с подростком - выяснить, почему он хочет сделать это (ни в коем случае нельзя прямо отговаривать от суицидальных мыслей!), а затем попытаться помочь найти смысл в этой жизни (не навязывайте свои представления, помогите подростку отыскать собственные ценности, ради которых стоит жить). Конечно, в данном случае необходимо обратиться к психологу - скорее всего, вашему ребенку потребуется серьезная помощь.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Если у вас налажен эмоциональный контакт с подростком, постарайтесь чаще общаться с ним в неформальной обстановке, проводите вместе больше времени. Помогайте ребенку справляться с жизненными трудностями, но при этом не навязывайте ему свое мнение. Будьте добрым другом, который, однако не берет на себя всю ответственность за другого человека. Дайте подростку право быть собой и распоряжаться собственной жизнью, уважайте его личность. Если подросток попал в дурную компанию или начал употреблять алкоголь или наркотики, не принимайте сразу резкие и жесткие меры, так как это может привести к еще более худшим последствиям. Лучше всего в этом случае сначала проконсультироваться у специалиста.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EF">
        <w:rPr>
          <w:rFonts w:ascii="Times New Roman" w:hAnsi="Times New Roman" w:cs="Times New Roman"/>
          <w:sz w:val="28"/>
          <w:szCs w:val="28"/>
        </w:rPr>
        <w:t>И в заключение хотелось бы сказать о том, что лучшее лекарство для человека, пребывающего в депрессии - это ощущение себя любимым и нужным, а также возможность реализовывать свой интеллектуальный и творческий потенциал. Поэтому всеми силами помогайте в этом вашему ребенку, и тогда он сможет войти во взрослый мир уверенным и сильным!</w:t>
      </w:r>
    </w:p>
    <w:p w:rsidR="002E67EF" w:rsidRPr="002E67EF" w:rsidRDefault="002E67EF" w:rsidP="002E67E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67EF" w:rsidRPr="002E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51"/>
    <w:rsid w:val="001B604F"/>
    <w:rsid w:val="002E67EF"/>
    <w:rsid w:val="004B51F3"/>
    <w:rsid w:val="004E396A"/>
    <w:rsid w:val="00582451"/>
    <w:rsid w:val="00A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7A7E"/>
  <w15:chartTrackingRefBased/>
  <w15:docId w15:val="{C3220C7F-304F-4EB7-8A4E-07191D82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451"/>
    <w:rPr>
      <w:b/>
      <w:bCs/>
    </w:rPr>
  </w:style>
  <w:style w:type="paragraph" w:customStyle="1" w:styleId="Default">
    <w:name w:val="Default"/>
    <w:rsid w:val="002E6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2021-03-11T05:15:00Z</dcterms:created>
  <dcterms:modified xsi:type="dcterms:W3CDTF">2021-03-11T07:37:00Z</dcterms:modified>
</cp:coreProperties>
</file>